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6C9" w:rsidRPr="004B363F" w:rsidRDefault="002B36C9" w:rsidP="002B36C9">
      <w:pPr>
        <w:widowControl w:val="0"/>
        <w:tabs>
          <w:tab w:val="left" w:pos="1701"/>
          <w:tab w:val="right" w:pos="9923"/>
        </w:tabs>
        <w:spacing w:before="120" w:after="0"/>
        <w:rPr>
          <w:rFonts w:ascii="Arial" w:eastAsiaTheme="minorEastAsia" w:hAnsi="Arial" w:hint="eastAsia"/>
          <w:b/>
          <w:sz w:val="24"/>
          <w:szCs w:val="24"/>
          <w:lang w:eastAsia="zh-CN"/>
        </w:rPr>
      </w:pPr>
      <w:r w:rsidRPr="004660A0">
        <w:rPr>
          <w:rFonts w:ascii="Arial" w:eastAsia="MS Mincho" w:hAnsi="Arial"/>
          <w:b/>
          <w:sz w:val="24"/>
          <w:szCs w:val="24"/>
          <w:lang w:eastAsia="en-GB"/>
        </w:rPr>
        <w:t>3GPP TSG-RAN WG</w:t>
      </w:r>
      <w:r>
        <w:rPr>
          <w:rFonts w:ascii="Arial" w:hAnsi="Arial" w:hint="eastAsia"/>
          <w:b/>
          <w:sz w:val="24"/>
          <w:szCs w:val="24"/>
          <w:lang w:eastAsia="zh-CN"/>
        </w:rPr>
        <w:t>3</w:t>
      </w:r>
      <w:r w:rsidRPr="004660A0">
        <w:rPr>
          <w:rFonts w:ascii="Arial" w:eastAsia="MS Mincho" w:hAnsi="Arial"/>
          <w:b/>
          <w:sz w:val="24"/>
          <w:szCs w:val="24"/>
          <w:lang w:eastAsia="en-GB"/>
        </w:rPr>
        <w:t xml:space="preserve"> Meeting #1</w:t>
      </w:r>
      <w:r>
        <w:rPr>
          <w:rFonts w:ascii="Arial" w:hAnsi="Arial" w:hint="eastAsia"/>
          <w:b/>
          <w:sz w:val="24"/>
          <w:szCs w:val="24"/>
          <w:lang w:eastAsia="zh-CN"/>
        </w:rPr>
        <w:t>09</w:t>
      </w:r>
      <w:r w:rsidRPr="004660A0">
        <w:rPr>
          <w:rFonts w:ascii="Arial" w:eastAsia="MS Mincho" w:hAnsi="Arial"/>
          <w:b/>
          <w:sz w:val="24"/>
          <w:szCs w:val="24"/>
          <w:lang w:eastAsia="en-GB"/>
        </w:rPr>
        <w:t xml:space="preserve"> electronic</w:t>
      </w:r>
      <w:r w:rsidRPr="004660A0">
        <w:rPr>
          <w:rFonts w:ascii="Arial" w:eastAsia="MS Mincho" w:hAnsi="Arial"/>
          <w:b/>
          <w:sz w:val="24"/>
          <w:szCs w:val="24"/>
          <w:lang w:eastAsia="en-GB"/>
        </w:rPr>
        <w:tab/>
        <w:t>R</w:t>
      </w:r>
      <w:r>
        <w:rPr>
          <w:rFonts w:ascii="Arial" w:hAnsi="Arial" w:hint="eastAsia"/>
          <w:b/>
          <w:sz w:val="24"/>
          <w:szCs w:val="24"/>
          <w:lang w:eastAsia="zh-CN"/>
        </w:rPr>
        <w:t>3</w:t>
      </w:r>
      <w:r>
        <w:rPr>
          <w:rFonts w:ascii="Arial" w:eastAsia="MS Mincho" w:hAnsi="Arial"/>
          <w:b/>
          <w:sz w:val="24"/>
          <w:szCs w:val="24"/>
          <w:lang w:eastAsia="en-GB"/>
        </w:rPr>
        <w:t>-2</w:t>
      </w:r>
      <w:r w:rsidR="004B363F">
        <w:rPr>
          <w:rFonts w:ascii="Arial" w:eastAsiaTheme="minorEastAsia" w:hAnsi="Arial" w:hint="eastAsia"/>
          <w:b/>
          <w:sz w:val="24"/>
          <w:szCs w:val="24"/>
          <w:lang w:eastAsia="zh-CN"/>
        </w:rPr>
        <w:t>05433</w:t>
      </w:r>
    </w:p>
    <w:p w:rsidR="008615B4" w:rsidRDefault="002B36C9" w:rsidP="002B36C9">
      <w:pPr>
        <w:widowControl w:val="0"/>
        <w:tabs>
          <w:tab w:val="right" w:pos="9639"/>
        </w:tabs>
        <w:spacing w:after="0"/>
        <w:rPr>
          <w:rFonts w:ascii="Arial" w:eastAsiaTheme="minorEastAsia" w:hAnsi="Arial" w:cs="Arial"/>
          <w:b/>
          <w:color w:val="000000"/>
          <w:sz w:val="24"/>
          <w:szCs w:val="24"/>
          <w:lang w:eastAsia="zh-CN"/>
        </w:rPr>
      </w:pPr>
      <w:r w:rsidRPr="004660A0">
        <w:rPr>
          <w:rFonts w:ascii="Arial" w:hAnsi="Arial" w:cs="Arial"/>
          <w:b/>
          <w:sz w:val="24"/>
          <w:szCs w:val="24"/>
          <w:lang w:val="de-DE" w:eastAsia="zh-CN"/>
        </w:rPr>
        <w:t>Online, August 17th - 28th, 2020</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2B36C9" w:rsidP="002B36C9">
            <w:pPr>
              <w:pStyle w:val="CRCoverPage"/>
              <w:spacing w:after="0"/>
              <w:jc w:val="center"/>
              <w:rPr>
                <w:sz w:val="28"/>
              </w:rPr>
            </w:pPr>
            <w:r>
              <w:rPr>
                <w:rFonts w:hint="eastAsia"/>
                <w:b/>
                <w:sz w:val="28"/>
                <w:lang w:eastAsia="zh-CN"/>
              </w:rPr>
              <w:t>16</w:t>
            </w:r>
            <w:r w:rsidR="00191EFC">
              <w:rPr>
                <w:b/>
                <w:sz w:val="28"/>
              </w:rPr>
              <w:t>.</w:t>
            </w:r>
            <w:r>
              <w:rPr>
                <w:rFonts w:hint="eastAsia"/>
                <w:b/>
                <w:sz w:val="28"/>
                <w:lang w:eastAsia="zh-CN"/>
              </w:rPr>
              <w:t>2</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2B36C9" w:rsidP="004F2CAE">
            <w:pPr>
              <w:pStyle w:val="CRCoverPage"/>
              <w:spacing w:after="0"/>
              <w:ind w:left="100"/>
              <w:rPr>
                <w:lang w:eastAsia="zh-CN"/>
              </w:rPr>
            </w:pPr>
            <w:r w:rsidRPr="002B36C9">
              <w:t>CR to 38.300 for inter-system load balancing</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915582">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2F12A2">
            <w:pPr>
              <w:pStyle w:val="CRCoverPage"/>
              <w:spacing w:after="0"/>
              <w:ind w:left="100"/>
              <w:rPr>
                <w:lang w:eastAsia="zh-CN"/>
              </w:rPr>
            </w:pPr>
            <w:r w:rsidRPr="002F12A2">
              <w:rPr>
                <w:lang w:eastAsia="zh-CN"/>
              </w:rPr>
              <w:t>NR_ENDC_SON_MDT_enh</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2B36C9">
            <w:pPr>
              <w:pStyle w:val="CRCoverPage"/>
              <w:spacing w:after="0"/>
              <w:rPr>
                <w:lang w:eastAsia="zh-CN"/>
              </w:rPr>
            </w:pPr>
            <w:r>
              <w:t xml:space="preserve">  20</w:t>
            </w:r>
            <w:r w:rsidR="002B36C9">
              <w:rPr>
                <w:rFonts w:hint="eastAsia"/>
                <w:lang w:eastAsia="zh-CN"/>
              </w:rPr>
              <w:t>20</w:t>
            </w:r>
            <w:r>
              <w:t>-</w:t>
            </w:r>
            <w:r w:rsidR="002B36C9">
              <w:rPr>
                <w:rFonts w:hint="eastAsia"/>
                <w:lang w:eastAsia="zh-CN"/>
              </w:rPr>
              <w:t>08</w:t>
            </w:r>
            <w:r>
              <w:t>-</w:t>
            </w:r>
            <w:r w:rsidR="00A74559">
              <w:rPr>
                <w:rFonts w:hint="eastAsia"/>
                <w:lang w:eastAsia="zh-CN"/>
              </w:rPr>
              <w:t>0</w:t>
            </w:r>
            <w:r w:rsidR="002B36C9">
              <w:rPr>
                <w:rFonts w:hint="eastAsia"/>
                <w:lang w:eastAsia="zh-CN"/>
              </w:rPr>
              <w:t>4</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915582">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915582" w:rsidP="0020184D">
            <w:pPr>
              <w:pStyle w:val="CRCoverPage"/>
              <w:spacing w:after="0"/>
              <w:ind w:left="100"/>
            </w:pPr>
            <w:fldSimple w:instr=" DOCPROPERTY  Release  \* MERGEFORMAT ">
              <w:r w:rsidR="00191EFC">
                <w:t>Rel-1</w:t>
              </w:r>
              <w:r w:rsidR="0020184D">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5D1670" w:rsidP="005D1670">
            <w:pPr>
              <w:pStyle w:val="CRCoverPage"/>
              <w:spacing w:after="0"/>
              <w:rPr>
                <w:lang w:eastAsia="zh-CN"/>
              </w:rPr>
            </w:pPr>
            <w:r>
              <w:rPr>
                <w:rFonts w:hint="eastAsia"/>
                <w:lang w:eastAsia="zh-CN"/>
              </w:rPr>
              <w:t xml:space="preserve">To support </w:t>
            </w:r>
            <w:r w:rsidR="002B36C9">
              <w:rPr>
                <w:rFonts w:hint="eastAsia"/>
                <w:lang w:eastAsia="zh-CN"/>
              </w:rPr>
              <w:t>inter-system load balancing</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615B4" w:rsidRDefault="00362275" w:rsidP="00F233A9">
            <w:pPr>
              <w:pStyle w:val="CRCoverPage"/>
              <w:spacing w:after="0"/>
              <w:rPr>
                <w:lang w:eastAsia="zh-CN"/>
              </w:rPr>
            </w:pPr>
            <w:r>
              <w:rPr>
                <w:rFonts w:hint="eastAsia"/>
                <w:lang w:eastAsia="zh-CN"/>
              </w:rPr>
              <w:t xml:space="preserve">Add </w:t>
            </w:r>
            <w:r>
              <w:rPr>
                <w:lang w:eastAsia="zh-CN"/>
              </w:rPr>
              <w:t>descriptions</w:t>
            </w:r>
            <w:r w:rsidR="00DC6F86">
              <w:rPr>
                <w:rFonts w:hint="eastAsia"/>
                <w:lang w:eastAsia="zh-CN"/>
              </w:rPr>
              <w:t xml:space="preserve"> and load metrics</w:t>
            </w:r>
            <w:r>
              <w:rPr>
                <w:rFonts w:hint="eastAsia"/>
                <w:lang w:eastAsia="zh-CN"/>
              </w:rPr>
              <w:t xml:space="preserve"> of </w:t>
            </w:r>
            <w:r w:rsidR="00F233A9">
              <w:rPr>
                <w:rFonts w:hint="eastAsia"/>
                <w:lang w:eastAsia="zh-CN"/>
              </w:rPr>
              <w:t>load reporting for inter-system scenario.</w:t>
            </w:r>
          </w:p>
          <w:p w:rsidR="00362275" w:rsidRPr="00DC6F86" w:rsidRDefault="00362275" w:rsidP="00362275">
            <w:pPr>
              <w:pStyle w:val="CRCoverPage"/>
              <w:spacing w:after="0"/>
              <w:rPr>
                <w:lang w:eastAsia="zh-CN"/>
              </w:rPr>
            </w:pP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rsidRPr="00362275">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54685F">
            <w:pPr>
              <w:pStyle w:val="CRCoverPage"/>
              <w:spacing w:after="0"/>
              <w:rPr>
                <w:lang w:eastAsia="zh-CN"/>
              </w:rPr>
            </w:pPr>
            <w:r>
              <w:rPr>
                <w:rFonts w:hint="eastAsia"/>
                <w:lang w:eastAsia="zh-CN"/>
              </w:rPr>
              <w:t>I</w:t>
            </w:r>
            <w:r w:rsidR="00A16166">
              <w:rPr>
                <w:rFonts w:hint="eastAsia"/>
                <w:lang w:eastAsia="zh-CN"/>
              </w:rPr>
              <w:t>nter-system load balancing</w:t>
            </w:r>
            <w:r w:rsidR="00362275">
              <w:rPr>
                <w:rFonts w:hint="eastAsia"/>
                <w:lang w:eastAsia="zh-CN"/>
              </w:rPr>
              <w:t xml:space="preserve"> is </w:t>
            </w:r>
            <w:r>
              <w:rPr>
                <w:rFonts w:hint="eastAsia"/>
                <w:lang w:eastAsia="zh-CN"/>
              </w:rPr>
              <w:t>not supported</w:t>
            </w:r>
            <w:r w:rsidR="00362275">
              <w:rPr>
                <w:rFonts w:hint="eastAsia"/>
                <w:lang w:eastAsia="zh-CN"/>
              </w:rPr>
              <w:t>.</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F27A9C">
            <w:pPr>
              <w:pStyle w:val="CRCoverPage"/>
              <w:spacing w:after="0"/>
              <w:ind w:left="100"/>
              <w:rPr>
                <w:lang w:eastAsia="zh-CN"/>
              </w:rPr>
            </w:pPr>
            <w:r w:rsidRPr="00F27A9C">
              <w:rPr>
                <w:lang w:eastAsia="zh-CN"/>
              </w:rPr>
              <w:t>15.5.1</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2B36C9" w:rsidRPr="002B36C9" w:rsidRDefault="002B36C9" w:rsidP="002B36C9">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bookmarkStart w:id="2" w:name="_Toc46502086"/>
      <w:r w:rsidRPr="002B36C9">
        <w:rPr>
          <w:rFonts w:ascii="Arial" w:eastAsia="游明朝" w:hAnsi="Arial"/>
          <w:sz w:val="32"/>
          <w:lang w:eastAsia="zh-CN"/>
        </w:rPr>
        <w:t>15.5</w:t>
      </w:r>
      <w:r w:rsidRPr="002B36C9">
        <w:rPr>
          <w:rFonts w:ascii="Arial" w:eastAsia="游明朝" w:hAnsi="Arial"/>
          <w:sz w:val="32"/>
          <w:lang w:eastAsia="zh-CN"/>
        </w:rPr>
        <w:tab/>
        <w:t>Self-optimisation</w:t>
      </w:r>
      <w:bookmarkEnd w:id="2"/>
    </w:p>
    <w:p w:rsidR="002B36C9" w:rsidRPr="002B36C9" w:rsidRDefault="002B36C9" w:rsidP="002B36C9">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zh-CN"/>
        </w:rPr>
      </w:pPr>
      <w:bookmarkStart w:id="3" w:name="_Toc46502087"/>
      <w:r w:rsidRPr="002B36C9">
        <w:rPr>
          <w:rFonts w:ascii="Arial" w:eastAsia="游明朝" w:hAnsi="Arial"/>
          <w:sz w:val="28"/>
          <w:lang w:eastAsia="zh-CN"/>
        </w:rPr>
        <w:t>15.5.1</w:t>
      </w:r>
      <w:r w:rsidRPr="002B36C9">
        <w:rPr>
          <w:rFonts w:ascii="Arial" w:eastAsia="游明朝" w:hAnsi="Arial"/>
          <w:sz w:val="28"/>
          <w:lang w:eastAsia="zh-CN"/>
        </w:rPr>
        <w:tab/>
        <w:t>Support for Mobility Load Balancing</w:t>
      </w:r>
      <w:bookmarkEnd w:id="3"/>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4" w:name="_Toc46502088"/>
      <w:r w:rsidRPr="002B36C9">
        <w:rPr>
          <w:rFonts w:ascii="Arial" w:eastAsia="游明朝" w:hAnsi="Arial"/>
          <w:sz w:val="24"/>
          <w:lang w:eastAsia="zh-CN"/>
        </w:rPr>
        <w:t>15.5.1.1</w:t>
      </w:r>
      <w:r w:rsidRPr="002B36C9">
        <w:rPr>
          <w:rFonts w:ascii="Arial" w:eastAsia="游明朝" w:hAnsi="Arial"/>
          <w:sz w:val="24"/>
          <w:lang w:eastAsia="zh-CN"/>
        </w:rPr>
        <w:tab/>
        <w:t>General</w:t>
      </w:r>
      <w:bookmarkEnd w:id="4"/>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 xml:space="preserve">The objective of mobility load balancing is to distribute load evenly among cells </w:t>
      </w:r>
      <w:r w:rsidRPr="002B36C9">
        <w:rPr>
          <w:rFonts w:eastAsia="游明朝" w:hint="eastAsia"/>
          <w:lang w:eastAsia="zh-CN"/>
        </w:rPr>
        <w:t>and among areas of cells,</w:t>
      </w:r>
      <w:r w:rsidRPr="002B36C9">
        <w:rPr>
          <w:rFonts w:eastAsia="游明朝"/>
          <w:lang w:eastAsia="zh-CN"/>
        </w:rPr>
        <w:t xml:space="preserve"> or to transfer part of the traffic from congested cell</w:t>
      </w:r>
      <w:r w:rsidRPr="002B36C9">
        <w:rPr>
          <w:rFonts w:eastAsia="游明朝" w:hint="eastAsia"/>
          <w:lang w:eastAsia="zh-CN"/>
        </w:rPr>
        <w:t xml:space="preserve"> </w:t>
      </w:r>
      <w:r w:rsidRPr="002B36C9">
        <w:rPr>
          <w:rFonts w:eastAsia="游明朝"/>
          <w:lang w:eastAsia="zh-CN"/>
        </w:rPr>
        <w:t xml:space="preserve">or from congested </w:t>
      </w:r>
      <w:r w:rsidRPr="002B36C9">
        <w:rPr>
          <w:rFonts w:eastAsia="游明朝"/>
          <w:lang w:val="en-US" w:eastAsia="ja-JP"/>
        </w:rPr>
        <w:t>areas of cells</w:t>
      </w:r>
      <w:r w:rsidRPr="002B36C9">
        <w:rPr>
          <w:rFonts w:eastAsia="游明朝"/>
          <w:lang w:eastAsia="zh-CN"/>
        </w:rPr>
        <w:t>, or to offload users from one cell</w:t>
      </w:r>
      <w:r w:rsidRPr="002B36C9">
        <w:rPr>
          <w:rFonts w:eastAsia="游明朝" w:hint="eastAsia"/>
          <w:lang w:eastAsia="zh-CN"/>
        </w:rPr>
        <w:t xml:space="preserve">, cell area, </w:t>
      </w:r>
      <w:r w:rsidRPr="002B36C9">
        <w:rPr>
          <w:rFonts w:eastAsia="游明朝"/>
          <w:lang w:eastAsia="zh-CN"/>
        </w:rPr>
        <w:t>carrier or RAT to achieve network energy saving</w:t>
      </w:r>
      <w:r w:rsidRPr="002B36C9">
        <w:rPr>
          <w:rFonts w:eastAsia="游明朝" w:hint="eastAsia"/>
          <w:lang w:eastAsia="zh-CN"/>
        </w:rPr>
        <w:t>.</w:t>
      </w:r>
      <w:r w:rsidRPr="002B36C9">
        <w:rPr>
          <w:rFonts w:eastAsia="游明朝"/>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hint="eastAsia"/>
          <w:lang w:eastAsia="zh-CN"/>
        </w:rPr>
        <w:t>I</w:t>
      </w:r>
      <w:r w:rsidRPr="002B36C9">
        <w:rPr>
          <w:rFonts w:eastAsia="游明朝"/>
          <w:lang w:eastAsia="zh-CN"/>
        </w:rPr>
        <w:t>ntra-RAT</w:t>
      </w:r>
      <w:ins w:id="5" w:author="CMCC" w:date="2020-08-05T11:13:00Z">
        <w:r w:rsidR="00347A08">
          <w:rPr>
            <w:rFonts w:eastAsia="游明朝" w:hint="eastAsia"/>
            <w:lang w:eastAsia="zh-CN"/>
          </w:rPr>
          <w:t>,</w:t>
        </w:r>
      </w:ins>
      <w:r w:rsidRPr="002B36C9">
        <w:rPr>
          <w:rFonts w:eastAsia="游明朝"/>
          <w:lang w:eastAsia="zh-CN"/>
        </w:rPr>
        <w:t xml:space="preserve"> </w:t>
      </w:r>
      <w:del w:id="6" w:author="CMCC" w:date="2020-08-05T11:13:00Z">
        <w:r w:rsidRPr="002B36C9" w:rsidDel="00347A08">
          <w:rPr>
            <w:rFonts w:eastAsia="游明朝"/>
            <w:lang w:eastAsia="zh-CN"/>
          </w:rPr>
          <w:delText xml:space="preserve">and </w:delText>
        </w:r>
      </w:del>
      <w:r w:rsidRPr="002B36C9">
        <w:rPr>
          <w:rFonts w:eastAsia="游明朝"/>
          <w:lang w:eastAsia="zh-CN"/>
        </w:rPr>
        <w:t>intra-system inter-RAT</w:t>
      </w:r>
      <w:ins w:id="7" w:author="CMCC" w:date="2020-08-05T11:13:00Z">
        <w:r w:rsidR="00347A08">
          <w:rPr>
            <w:rFonts w:eastAsia="游明朝" w:hint="eastAsia"/>
            <w:lang w:eastAsia="zh-CN"/>
          </w:rPr>
          <w:t xml:space="preserve"> and inter-system</w:t>
        </w:r>
      </w:ins>
      <w:r w:rsidRPr="002B36C9">
        <w:rPr>
          <w:rFonts w:eastAsia="游明朝"/>
          <w:lang w:eastAsia="zh-CN"/>
        </w:rPr>
        <w:t xml:space="preserve"> load balancing scenarios </w:t>
      </w:r>
      <w:r w:rsidRPr="002B36C9">
        <w:rPr>
          <w:rFonts w:eastAsia="游明朝" w:hint="eastAsia"/>
          <w:lang w:eastAsia="zh-CN"/>
        </w:rPr>
        <w:t>are</w:t>
      </w:r>
      <w:r w:rsidRPr="002B36C9">
        <w:rPr>
          <w:rFonts w:eastAsia="游明朝"/>
          <w:lang w:eastAsia="zh-CN"/>
        </w:rPr>
        <w:t xml:space="preserve"> supported.</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In general, support for mobility load balancing consists of one or more of following functions:</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reporting;</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balancing action based on handovers;</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Adapting handover and/or reselection configuration.</w:t>
      </w: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8" w:name="_Toc46502089"/>
      <w:r w:rsidRPr="002B36C9">
        <w:rPr>
          <w:rFonts w:ascii="Arial" w:eastAsia="游明朝" w:hAnsi="Arial"/>
          <w:sz w:val="24"/>
          <w:lang w:eastAsia="zh-CN"/>
        </w:rPr>
        <w:t>15.5.1.2</w:t>
      </w:r>
      <w:r w:rsidRPr="002B36C9">
        <w:rPr>
          <w:rFonts w:ascii="Arial" w:eastAsia="游明朝" w:hAnsi="Arial" w:hint="eastAsia"/>
          <w:sz w:val="24"/>
          <w:lang w:eastAsia="zh-CN"/>
        </w:rPr>
        <w:tab/>
      </w:r>
      <w:r w:rsidRPr="002B36C9">
        <w:rPr>
          <w:rFonts w:ascii="Arial" w:eastAsia="游明朝" w:hAnsi="Arial"/>
          <w:sz w:val="24"/>
          <w:lang w:eastAsia="zh-CN"/>
        </w:rPr>
        <w:t>Load reporting</w:t>
      </w:r>
      <w:bookmarkEnd w:id="8"/>
    </w:p>
    <w:p w:rsidR="002C6F49" w:rsidRDefault="002C6F49" w:rsidP="002C6F49">
      <w:pPr>
        <w:pStyle w:val="6"/>
        <w:rPr>
          <w:ins w:id="9" w:author="CMCC" w:date="2020-08-04T16:33:00Z"/>
          <w:lang w:eastAsia="zh-CN"/>
        </w:rPr>
      </w:pPr>
      <w:ins w:id="10" w:author="CMCC" w:date="2020-08-04T16:34:00Z">
        <w:r>
          <w:rPr>
            <w:rFonts w:hint="eastAsia"/>
            <w:lang w:eastAsia="zh-CN"/>
          </w:rPr>
          <w:t>15.5.1.2.1 Load reporting for intra-system scenario</w:t>
        </w:r>
      </w:ins>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The load reporting function is executed by exchanging load information over the Xn/X2/F1/E1 interfaces.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The following load related information should be supported which consists of,</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TNL </w:t>
      </w:r>
      <w:r w:rsidRPr="002B36C9">
        <w:rPr>
          <w:rFonts w:eastAsia="游明朝" w:hint="eastAsia"/>
          <w:lang w:eastAsia="zh-CN"/>
        </w:rPr>
        <w:t>capacity</w:t>
      </w:r>
      <w:r w:rsidRPr="002B36C9">
        <w:rPr>
          <w:rFonts w:eastAsia="游明朝"/>
          <w:lang w:eastAsia="zh-CN"/>
        </w:rPr>
        <w:t xml:space="preserve"> indicator (UL/DL TNL </w:t>
      </w:r>
      <w:r w:rsidRPr="002B36C9">
        <w:rPr>
          <w:rFonts w:eastAsia="游明朝" w:hint="eastAsia"/>
          <w:lang w:eastAsia="zh-CN"/>
        </w:rPr>
        <w:t>offered capacity and available capacity</w:t>
      </w:r>
      <w:r w:rsidRPr="002B36C9">
        <w:rPr>
          <w:rFonts w:eastAsia="游明朝"/>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Cell Capacity Class value (UL/DL relative capacity indicator);</w:t>
      </w:r>
    </w:p>
    <w:p w:rsidR="002B36C9" w:rsidRPr="002B36C9" w:rsidRDefault="002B36C9" w:rsidP="002B36C9">
      <w:pPr>
        <w:overflowPunct w:val="0"/>
        <w:autoSpaceDE w:val="0"/>
        <w:autoSpaceDN w:val="0"/>
        <w:adjustRightInd w:val="0"/>
        <w:ind w:left="568" w:hanging="284"/>
        <w:textAlignment w:val="baseline"/>
        <w:rPr>
          <w:rFonts w:eastAsia="Arial Unicode MS"/>
          <w:lang w:eastAsia="zh-CN"/>
        </w:rPr>
      </w:pPr>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HW </w:t>
      </w:r>
      <w:r w:rsidRPr="002B36C9">
        <w:rPr>
          <w:rFonts w:eastAsia="游明朝" w:hint="eastAsia"/>
          <w:lang w:eastAsia="zh-CN"/>
        </w:rPr>
        <w:t>capacity</w:t>
      </w:r>
      <w:r w:rsidRPr="002B36C9">
        <w:rPr>
          <w:rFonts w:eastAsia="游明朝"/>
          <w:lang w:eastAsia="zh-CN"/>
        </w:rPr>
        <w:t xml:space="preserve"> indicator (</w:t>
      </w:r>
      <w:r w:rsidRPr="002B36C9">
        <w:rPr>
          <w:rFonts w:eastAsia="游明朝" w:hint="eastAsia"/>
          <w:lang w:eastAsia="zh-CN"/>
        </w:rPr>
        <w:t xml:space="preserve">offered </w:t>
      </w:r>
      <w:r w:rsidRPr="002B36C9">
        <w:rPr>
          <w:rFonts w:eastAsia="游明朝"/>
          <w:lang w:eastAsia="zh-CN"/>
        </w:rPr>
        <w:t>throughput</w:t>
      </w:r>
      <w:r w:rsidRPr="002B36C9">
        <w:rPr>
          <w:rFonts w:eastAsia="游明朝" w:hint="eastAsia"/>
          <w:lang w:eastAsia="zh-CN"/>
        </w:rPr>
        <w:t xml:space="preserve"> and </w:t>
      </w:r>
      <w:r w:rsidRPr="002B36C9">
        <w:rPr>
          <w:rFonts w:eastAsia="游明朝"/>
          <w:lang w:eastAsia="zh-CN"/>
        </w:rPr>
        <w:t>available</w:t>
      </w:r>
      <w:r w:rsidRPr="002B36C9">
        <w:rPr>
          <w:rFonts w:eastAsia="游明朝" w:hint="eastAsia"/>
          <w:lang w:eastAsia="zh-CN"/>
        </w:rPr>
        <w:t xml:space="preserve"> </w:t>
      </w:r>
      <w:r w:rsidRPr="002B36C9">
        <w:rPr>
          <w:rFonts w:eastAsia="游明朝"/>
          <w:lang w:eastAsia="zh-CN"/>
        </w:rPr>
        <w:t>throughput over E1, percentage utilisation over F1);</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p>
    <w:p w:rsidR="002B36C9" w:rsidRDefault="002B36C9" w:rsidP="002B36C9">
      <w:pPr>
        <w:overflowPunct w:val="0"/>
        <w:autoSpaceDE w:val="0"/>
        <w:autoSpaceDN w:val="0"/>
        <w:adjustRightInd w:val="0"/>
        <w:textAlignment w:val="baseline"/>
        <w:rPr>
          <w:ins w:id="11" w:author="CMCC" w:date="2020-08-04T16:35:00Z"/>
          <w:rFonts w:eastAsia="游明朝"/>
          <w:lang w:eastAsia="zh-CN"/>
        </w:rPr>
      </w:pPr>
      <w:r w:rsidRPr="002B36C9">
        <w:rPr>
          <w:rFonts w:eastAsia="游明朝"/>
          <w:lang w:eastAsia="zh-CN"/>
        </w:rPr>
        <w:t>To achieve load reporting function, Resource Status Reporting Initiation &amp; Resource Status Reporting procedures are used.</w:t>
      </w:r>
    </w:p>
    <w:p w:rsidR="002C6F49" w:rsidRDefault="002C6F49" w:rsidP="002C6F49">
      <w:pPr>
        <w:pStyle w:val="6"/>
        <w:rPr>
          <w:ins w:id="12" w:author="CMCC" w:date="2020-08-04T16:35:00Z"/>
          <w:lang w:eastAsia="zh-CN"/>
        </w:rPr>
      </w:pPr>
      <w:ins w:id="13" w:author="CMCC" w:date="2020-08-04T16:35:00Z">
        <w:r>
          <w:rPr>
            <w:rFonts w:hint="eastAsia"/>
            <w:lang w:eastAsia="zh-CN"/>
          </w:rPr>
          <w:lastRenderedPageBreak/>
          <w:t xml:space="preserve">15.5.1.2.2 </w:t>
        </w:r>
      </w:ins>
      <w:ins w:id="14" w:author="CMCC" w:date="2020-08-04T16:36:00Z">
        <w:r>
          <w:rPr>
            <w:rFonts w:hint="eastAsia"/>
            <w:lang w:eastAsia="zh-CN"/>
          </w:rPr>
          <w:t>Load reporting for inter-system scenario</w:t>
        </w:r>
      </w:ins>
    </w:p>
    <w:p w:rsidR="002C6F49" w:rsidRPr="002B36C9" w:rsidRDefault="002C6F49" w:rsidP="002C6F49">
      <w:pPr>
        <w:overflowPunct w:val="0"/>
        <w:autoSpaceDE w:val="0"/>
        <w:autoSpaceDN w:val="0"/>
        <w:adjustRightInd w:val="0"/>
        <w:textAlignment w:val="baseline"/>
        <w:rPr>
          <w:ins w:id="15" w:author="CMCC" w:date="2020-08-04T16:36:00Z"/>
          <w:rFonts w:eastAsia="游明朝"/>
          <w:lang w:eastAsia="zh-CN"/>
        </w:rPr>
      </w:pPr>
      <w:ins w:id="16" w:author="CMCC" w:date="2020-08-04T16:36:00Z">
        <w:r w:rsidRPr="002B36C9">
          <w:rPr>
            <w:rFonts w:eastAsia="游明朝"/>
            <w:lang w:eastAsia="zh-CN"/>
          </w:rPr>
          <w:t xml:space="preserve">The load reporting function is executed by exchanging load information over the </w:t>
        </w:r>
      </w:ins>
      <w:ins w:id="17" w:author="CMCC" w:date="2020-08-04T16:37:00Z">
        <w:r>
          <w:rPr>
            <w:rFonts w:eastAsia="游明朝" w:hint="eastAsia"/>
            <w:lang w:eastAsia="zh-CN"/>
          </w:rPr>
          <w:t>NG</w:t>
        </w:r>
      </w:ins>
      <w:ins w:id="18" w:author="CMCC" w:date="2020-08-04T16:36:00Z">
        <w:r>
          <w:rPr>
            <w:rFonts w:eastAsia="游明朝"/>
            <w:lang w:eastAsia="zh-CN"/>
          </w:rPr>
          <w:t xml:space="preserve"> interface</w:t>
        </w:r>
        <w:r w:rsidRPr="002B36C9">
          <w:rPr>
            <w:rFonts w:eastAsia="游明朝"/>
            <w:lang w:eastAsia="zh-CN"/>
          </w:rPr>
          <w:t>.</w:t>
        </w:r>
      </w:ins>
    </w:p>
    <w:p w:rsidR="002C6F49" w:rsidRPr="002B36C9" w:rsidRDefault="002C6F49" w:rsidP="002C6F49">
      <w:pPr>
        <w:overflowPunct w:val="0"/>
        <w:autoSpaceDE w:val="0"/>
        <w:autoSpaceDN w:val="0"/>
        <w:adjustRightInd w:val="0"/>
        <w:textAlignment w:val="baseline"/>
        <w:rPr>
          <w:ins w:id="19" w:author="CMCC" w:date="2020-08-04T16:36:00Z"/>
          <w:rFonts w:eastAsia="游明朝"/>
          <w:lang w:eastAsia="zh-CN"/>
        </w:rPr>
      </w:pPr>
      <w:ins w:id="20" w:author="CMCC" w:date="2020-08-04T16:36:00Z">
        <w:r w:rsidRPr="002B36C9">
          <w:rPr>
            <w:rFonts w:eastAsia="游明朝"/>
            <w:lang w:eastAsia="zh-CN"/>
          </w:rPr>
          <w:t>The following load related information should be supported which consists of,</w:t>
        </w:r>
      </w:ins>
    </w:p>
    <w:p w:rsidR="002C6F49" w:rsidRPr="002B36C9" w:rsidRDefault="002C6F49" w:rsidP="002C6F49">
      <w:pPr>
        <w:overflowPunct w:val="0"/>
        <w:autoSpaceDE w:val="0"/>
        <w:autoSpaceDN w:val="0"/>
        <w:adjustRightInd w:val="0"/>
        <w:ind w:left="568" w:hanging="284"/>
        <w:textAlignment w:val="baseline"/>
        <w:rPr>
          <w:ins w:id="21" w:author="CMCC" w:date="2020-08-04T16:36:00Z"/>
          <w:rFonts w:eastAsia="游明朝"/>
          <w:lang w:eastAsia="zh-CN"/>
        </w:rPr>
      </w:pPr>
      <w:ins w:id="22" w:author="CMCC" w:date="2020-08-04T16:36:00Z">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ins>
    </w:p>
    <w:p w:rsidR="002C6F49" w:rsidRPr="002B36C9" w:rsidRDefault="002C6F49" w:rsidP="002C6F49">
      <w:pPr>
        <w:overflowPunct w:val="0"/>
        <w:autoSpaceDE w:val="0"/>
        <w:autoSpaceDN w:val="0"/>
        <w:adjustRightInd w:val="0"/>
        <w:ind w:left="568" w:hanging="284"/>
        <w:textAlignment w:val="baseline"/>
        <w:rPr>
          <w:ins w:id="23" w:author="CMCC" w:date="2020-08-04T16:36:00Z"/>
          <w:rFonts w:eastAsia="游明朝"/>
          <w:lang w:eastAsia="zh-CN"/>
        </w:rPr>
      </w:pPr>
      <w:ins w:id="24" w:author="CMCC" w:date="2020-08-04T16:36:00Z">
        <w:r w:rsidRPr="002B36C9">
          <w:rPr>
            <w:rFonts w:eastAsia="游明朝"/>
            <w:lang w:eastAsia="zh-CN"/>
          </w:rPr>
          <w:t>-</w:t>
        </w:r>
        <w:r w:rsidRPr="002B36C9">
          <w:rPr>
            <w:rFonts w:eastAsia="游明朝"/>
            <w:lang w:eastAsia="zh-CN"/>
          </w:rPr>
          <w:tab/>
          <w:t xml:space="preserve">TNL </w:t>
        </w:r>
        <w:r w:rsidRPr="002B36C9">
          <w:rPr>
            <w:rFonts w:eastAsia="游明朝" w:hint="eastAsia"/>
            <w:lang w:eastAsia="zh-CN"/>
          </w:rPr>
          <w:t>capacity</w:t>
        </w:r>
        <w:r w:rsidRPr="002B36C9">
          <w:rPr>
            <w:rFonts w:eastAsia="游明朝"/>
            <w:lang w:eastAsia="zh-CN"/>
          </w:rPr>
          <w:t xml:space="preserve"> indicator (UL/DL TNL </w:t>
        </w:r>
        <w:r w:rsidRPr="002B36C9">
          <w:rPr>
            <w:rFonts w:eastAsia="游明朝" w:hint="eastAsia"/>
            <w:lang w:eastAsia="zh-CN"/>
          </w:rPr>
          <w:t>offered capacity and available capacity</w:t>
        </w:r>
        <w:r w:rsidRPr="002B36C9">
          <w:rPr>
            <w:rFonts w:eastAsia="游明朝"/>
            <w:lang w:eastAsia="zh-CN"/>
          </w:rPr>
          <w:t>);</w:t>
        </w:r>
      </w:ins>
    </w:p>
    <w:p w:rsidR="002C6F49" w:rsidRPr="002B36C9" w:rsidRDefault="002C6F49" w:rsidP="002C6F49">
      <w:pPr>
        <w:overflowPunct w:val="0"/>
        <w:autoSpaceDE w:val="0"/>
        <w:autoSpaceDN w:val="0"/>
        <w:adjustRightInd w:val="0"/>
        <w:ind w:left="568" w:hanging="284"/>
        <w:textAlignment w:val="baseline"/>
        <w:rPr>
          <w:ins w:id="25" w:author="CMCC" w:date="2020-08-04T16:36:00Z"/>
          <w:rFonts w:eastAsia="游明朝"/>
          <w:lang w:eastAsia="zh-CN"/>
        </w:rPr>
      </w:pPr>
      <w:ins w:id="26" w:author="CMCC" w:date="2020-08-04T16:36:00Z">
        <w:r w:rsidRPr="002B36C9">
          <w:rPr>
            <w:rFonts w:eastAsia="游明朝"/>
            <w:lang w:eastAsia="zh-CN"/>
          </w:rPr>
          <w:t>-</w:t>
        </w:r>
        <w:r w:rsidRPr="002B36C9">
          <w:rPr>
            <w:rFonts w:eastAsia="游明朝"/>
            <w:lang w:eastAsia="zh-CN"/>
          </w:rPr>
          <w:tab/>
          <w:t>Cell Capacity Class value (UL/DL relative capacity indicator);</w:t>
        </w:r>
      </w:ins>
    </w:p>
    <w:p w:rsidR="002C6F49" w:rsidRPr="002B36C9" w:rsidRDefault="002C6F49" w:rsidP="002C6F49">
      <w:pPr>
        <w:overflowPunct w:val="0"/>
        <w:autoSpaceDE w:val="0"/>
        <w:autoSpaceDN w:val="0"/>
        <w:adjustRightInd w:val="0"/>
        <w:ind w:left="568" w:hanging="284"/>
        <w:textAlignment w:val="baseline"/>
        <w:rPr>
          <w:ins w:id="27" w:author="CMCC" w:date="2020-08-04T16:36:00Z"/>
          <w:rFonts w:eastAsia="Arial Unicode MS"/>
          <w:lang w:eastAsia="zh-CN"/>
        </w:rPr>
      </w:pPr>
      <w:ins w:id="28" w:author="CMCC" w:date="2020-08-04T16:36:00Z">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ins>
    </w:p>
    <w:p w:rsidR="002C6F49" w:rsidRPr="002B36C9" w:rsidRDefault="002C6F49" w:rsidP="002C6F49">
      <w:pPr>
        <w:overflowPunct w:val="0"/>
        <w:autoSpaceDE w:val="0"/>
        <w:autoSpaceDN w:val="0"/>
        <w:adjustRightInd w:val="0"/>
        <w:ind w:left="568" w:hanging="284"/>
        <w:textAlignment w:val="baseline"/>
        <w:rPr>
          <w:ins w:id="29" w:author="CMCC" w:date="2020-08-04T16:36:00Z"/>
          <w:rFonts w:eastAsia="游明朝"/>
          <w:lang w:eastAsia="zh-CN"/>
        </w:rPr>
      </w:pPr>
      <w:ins w:id="30"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ins>
    </w:p>
    <w:p w:rsidR="002C6F49" w:rsidRDefault="002C6F49" w:rsidP="00F233A9">
      <w:pPr>
        <w:overflowPunct w:val="0"/>
        <w:autoSpaceDE w:val="0"/>
        <w:autoSpaceDN w:val="0"/>
        <w:adjustRightInd w:val="0"/>
        <w:ind w:left="568" w:hanging="284"/>
        <w:textAlignment w:val="baseline"/>
        <w:rPr>
          <w:ins w:id="31" w:author="CMCC" w:date="2020-08-05T11:14:00Z"/>
          <w:rFonts w:eastAsia="游明朝"/>
          <w:lang w:eastAsia="zh-CN"/>
        </w:rPr>
      </w:pPr>
      <w:ins w:id="32"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ins>
    </w:p>
    <w:p w:rsidR="00347A08" w:rsidRPr="00F233A9" w:rsidRDefault="00347A08" w:rsidP="00347A08">
      <w:pPr>
        <w:overflowPunct w:val="0"/>
        <w:autoSpaceDE w:val="0"/>
        <w:autoSpaceDN w:val="0"/>
        <w:adjustRightInd w:val="0"/>
        <w:textAlignment w:val="baseline"/>
        <w:rPr>
          <w:rFonts w:eastAsia="游明朝"/>
          <w:lang w:eastAsia="zh-CN"/>
        </w:rPr>
      </w:pPr>
      <w:ins w:id="33" w:author="CMCC" w:date="2020-08-05T11:14:00Z">
        <w:r>
          <w:rPr>
            <w:rFonts w:eastAsia="游明朝" w:hint="eastAsia"/>
            <w:lang w:eastAsia="zh-CN"/>
          </w:rPr>
          <w:t xml:space="preserve">To achieve load reporting function, the </w:t>
        </w:r>
        <w:r>
          <w:rPr>
            <w:rFonts w:eastAsia="游明朝"/>
            <w:lang w:eastAsia="zh-CN"/>
          </w:rPr>
          <w:t>procedures</w:t>
        </w:r>
        <w:r>
          <w:rPr>
            <w:rFonts w:eastAsia="游明朝" w:hint="eastAsia"/>
            <w:lang w:eastAsia="zh-CN"/>
          </w:rPr>
          <w:t xml:space="preserve"> </w:t>
        </w:r>
      </w:ins>
      <w:ins w:id="34" w:author="CMCC" w:date="2020-08-05T11:15:00Z">
        <w:r>
          <w:rPr>
            <w:rFonts w:eastAsia="游明朝" w:hint="eastAsia"/>
            <w:lang w:eastAsia="zh-CN"/>
          </w:rPr>
          <w:t>are FFS.</w:t>
        </w:r>
      </w:ins>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r w:rsidRPr="002B36C9">
        <w:rPr>
          <w:rFonts w:ascii="Arial" w:eastAsia="游明朝" w:hAnsi="Arial" w:hint="eastAsia"/>
          <w:sz w:val="24"/>
          <w:lang w:eastAsia="zh-CN"/>
        </w:rPr>
        <w:t>15.5.1.3</w:t>
      </w:r>
      <w:r w:rsidRPr="002B36C9">
        <w:rPr>
          <w:rFonts w:ascii="Arial" w:eastAsia="游明朝" w:hAnsi="Arial" w:hint="eastAsia"/>
          <w:sz w:val="24"/>
          <w:lang w:eastAsia="zh-CN"/>
        </w:rPr>
        <w:tab/>
        <w:t>Load balancing action based on handovers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hint="eastAsia"/>
          <w:lang w:eastAsia="zh-CN"/>
        </w:rPr>
        <w:t>T</w:t>
      </w:r>
      <w:r w:rsidRPr="002B36C9">
        <w:rPr>
          <w:rFonts w:eastAsia="游明朝"/>
          <w:lang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35" w:name="_Toc46502090"/>
      <w:r w:rsidRPr="002B36C9">
        <w:rPr>
          <w:rFonts w:ascii="Arial" w:eastAsia="游明朝" w:hAnsi="Arial"/>
          <w:sz w:val="24"/>
          <w:lang w:eastAsia="zh-CN"/>
        </w:rPr>
        <w:t>15.5.1.</w:t>
      </w:r>
      <w:r w:rsidRPr="002B36C9">
        <w:rPr>
          <w:rFonts w:ascii="Arial" w:eastAsia="游明朝" w:hAnsi="Arial" w:hint="eastAsia"/>
          <w:sz w:val="24"/>
          <w:lang w:eastAsia="zh-CN"/>
        </w:rPr>
        <w:t>4</w:t>
      </w:r>
      <w:r w:rsidRPr="002B36C9">
        <w:rPr>
          <w:rFonts w:ascii="Arial" w:eastAsia="游明朝" w:hAnsi="Arial" w:hint="eastAsia"/>
          <w:sz w:val="24"/>
          <w:lang w:eastAsia="zh-CN"/>
        </w:rPr>
        <w:tab/>
      </w:r>
      <w:r w:rsidRPr="002B36C9">
        <w:rPr>
          <w:rFonts w:ascii="Arial" w:eastAsia="游明朝" w:hAnsi="Arial"/>
          <w:sz w:val="24"/>
          <w:lang w:eastAsia="zh-CN"/>
        </w:rPr>
        <w:t>Adapting handover and/or reselection configuration</w:t>
      </w:r>
      <w:bookmarkEnd w:id="35"/>
    </w:p>
    <w:p w:rsidR="002B36C9" w:rsidRPr="002B36C9" w:rsidRDefault="002B36C9" w:rsidP="002B36C9">
      <w:pPr>
        <w:overflowPunct w:val="0"/>
        <w:autoSpaceDE w:val="0"/>
        <w:autoSpaceDN w:val="0"/>
        <w:adjustRightInd w:val="0"/>
        <w:textAlignment w:val="baseline"/>
        <w:rPr>
          <w:rFonts w:eastAsia="游明朝"/>
          <w:lang w:eastAsia="ja-JP"/>
        </w:rPr>
      </w:pPr>
      <w:r w:rsidRPr="002B36C9">
        <w:rPr>
          <w:rFonts w:eastAsia="游明朝"/>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2B36C9" w:rsidRPr="002B36C9" w:rsidRDefault="002B36C9" w:rsidP="002B36C9">
      <w:pPr>
        <w:overflowPunct w:val="0"/>
        <w:autoSpaceDE w:val="0"/>
        <w:autoSpaceDN w:val="0"/>
        <w:adjustRightInd w:val="0"/>
        <w:textAlignment w:val="baseline"/>
        <w:rPr>
          <w:rFonts w:eastAsia="游明朝"/>
          <w:lang w:eastAsia="ja-JP"/>
        </w:rPr>
      </w:pPr>
      <w:r w:rsidRPr="002B36C9">
        <w:rPr>
          <w:rFonts w:eastAsia="游明朝"/>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ja-JP"/>
        </w:rPr>
        <w:t>All automatic changes on the HO and/or reselection parameters must be within the range allowed by OAM.</w:t>
      </w: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F3B" w:rsidRDefault="00667F3B" w:rsidP="008615B4">
      <w:pPr>
        <w:spacing w:after="0"/>
      </w:pPr>
      <w:r>
        <w:separator/>
      </w:r>
    </w:p>
  </w:endnote>
  <w:endnote w:type="continuationSeparator" w:id="0">
    <w:p w:rsidR="00667F3B" w:rsidRDefault="00667F3B"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游明朝">
    <w:altName w:val="宋体"/>
    <w:panose1 w:val="00000000000000000000"/>
    <w:charset w:val="86"/>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F3B" w:rsidRDefault="00667F3B" w:rsidP="008615B4">
      <w:pPr>
        <w:spacing w:after="0"/>
      </w:pPr>
      <w:r>
        <w:separator/>
      </w:r>
    </w:p>
  </w:footnote>
  <w:footnote w:type="continuationSeparator" w:id="0">
    <w:p w:rsidR="00667F3B" w:rsidRDefault="00667F3B"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22E4A"/>
    <w:rsid w:val="00003335"/>
    <w:rsid w:val="00011E0A"/>
    <w:rsid w:val="00012937"/>
    <w:rsid w:val="00014797"/>
    <w:rsid w:val="00020B52"/>
    <w:rsid w:val="000211F4"/>
    <w:rsid w:val="00022E4A"/>
    <w:rsid w:val="00027D10"/>
    <w:rsid w:val="00031569"/>
    <w:rsid w:val="00037D3A"/>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25F68"/>
    <w:rsid w:val="00145D43"/>
    <w:rsid w:val="00151150"/>
    <w:rsid w:val="00151449"/>
    <w:rsid w:val="00152CE8"/>
    <w:rsid w:val="00161076"/>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0184D"/>
    <w:rsid w:val="00210367"/>
    <w:rsid w:val="00213DB7"/>
    <w:rsid w:val="00224D43"/>
    <w:rsid w:val="00236F25"/>
    <w:rsid w:val="00253539"/>
    <w:rsid w:val="0026004D"/>
    <w:rsid w:val="002640DD"/>
    <w:rsid w:val="002678CD"/>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2F12A2"/>
    <w:rsid w:val="00305409"/>
    <w:rsid w:val="00311215"/>
    <w:rsid w:val="00321F13"/>
    <w:rsid w:val="00325E59"/>
    <w:rsid w:val="00326378"/>
    <w:rsid w:val="00327DD2"/>
    <w:rsid w:val="00330081"/>
    <w:rsid w:val="00343E28"/>
    <w:rsid w:val="00347A08"/>
    <w:rsid w:val="003609EF"/>
    <w:rsid w:val="00362275"/>
    <w:rsid w:val="0036231A"/>
    <w:rsid w:val="00363545"/>
    <w:rsid w:val="00366943"/>
    <w:rsid w:val="0037089D"/>
    <w:rsid w:val="003722CE"/>
    <w:rsid w:val="00374DD4"/>
    <w:rsid w:val="00381121"/>
    <w:rsid w:val="00394C43"/>
    <w:rsid w:val="003B4037"/>
    <w:rsid w:val="003B79BA"/>
    <w:rsid w:val="003B7F30"/>
    <w:rsid w:val="003C6A8D"/>
    <w:rsid w:val="003D50D7"/>
    <w:rsid w:val="003E1A36"/>
    <w:rsid w:val="00405836"/>
    <w:rsid w:val="00410371"/>
    <w:rsid w:val="00410B64"/>
    <w:rsid w:val="004242F1"/>
    <w:rsid w:val="00425D32"/>
    <w:rsid w:val="004328D3"/>
    <w:rsid w:val="00440F2D"/>
    <w:rsid w:val="00446CC6"/>
    <w:rsid w:val="00453F5D"/>
    <w:rsid w:val="00463FAD"/>
    <w:rsid w:val="00487B63"/>
    <w:rsid w:val="00494633"/>
    <w:rsid w:val="004971FF"/>
    <w:rsid w:val="004B363F"/>
    <w:rsid w:val="004B75B7"/>
    <w:rsid w:val="004D4085"/>
    <w:rsid w:val="004E22F9"/>
    <w:rsid w:val="004F2CAE"/>
    <w:rsid w:val="0051580D"/>
    <w:rsid w:val="005211CF"/>
    <w:rsid w:val="00524DA4"/>
    <w:rsid w:val="005255A0"/>
    <w:rsid w:val="00534B5C"/>
    <w:rsid w:val="0054344E"/>
    <w:rsid w:val="0054685F"/>
    <w:rsid w:val="00547111"/>
    <w:rsid w:val="00566023"/>
    <w:rsid w:val="00570A25"/>
    <w:rsid w:val="00572011"/>
    <w:rsid w:val="005878B9"/>
    <w:rsid w:val="00592D74"/>
    <w:rsid w:val="005941C4"/>
    <w:rsid w:val="0059578C"/>
    <w:rsid w:val="00597C64"/>
    <w:rsid w:val="005C4E47"/>
    <w:rsid w:val="005C65AC"/>
    <w:rsid w:val="005D1670"/>
    <w:rsid w:val="005D3262"/>
    <w:rsid w:val="005E1AD7"/>
    <w:rsid w:val="005E21B9"/>
    <w:rsid w:val="005E2C44"/>
    <w:rsid w:val="005F29C3"/>
    <w:rsid w:val="00605530"/>
    <w:rsid w:val="00610A9D"/>
    <w:rsid w:val="00613ADC"/>
    <w:rsid w:val="00620AEC"/>
    <w:rsid w:val="00621188"/>
    <w:rsid w:val="0062437B"/>
    <w:rsid w:val="006257ED"/>
    <w:rsid w:val="00625B86"/>
    <w:rsid w:val="00646D35"/>
    <w:rsid w:val="006559C5"/>
    <w:rsid w:val="00667535"/>
    <w:rsid w:val="00667F3B"/>
    <w:rsid w:val="00685D29"/>
    <w:rsid w:val="00695808"/>
    <w:rsid w:val="006A0723"/>
    <w:rsid w:val="006A6492"/>
    <w:rsid w:val="006A65AF"/>
    <w:rsid w:val="006B05DF"/>
    <w:rsid w:val="006B2F79"/>
    <w:rsid w:val="006B46FB"/>
    <w:rsid w:val="006C58CD"/>
    <w:rsid w:val="006D0296"/>
    <w:rsid w:val="006E21FB"/>
    <w:rsid w:val="006F43DD"/>
    <w:rsid w:val="006F6849"/>
    <w:rsid w:val="007410BE"/>
    <w:rsid w:val="00761696"/>
    <w:rsid w:val="00763376"/>
    <w:rsid w:val="00775AE4"/>
    <w:rsid w:val="00792342"/>
    <w:rsid w:val="007977A8"/>
    <w:rsid w:val="007A6BE7"/>
    <w:rsid w:val="007B512A"/>
    <w:rsid w:val="007C2097"/>
    <w:rsid w:val="007D134A"/>
    <w:rsid w:val="007D1F72"/>
    <w:rsid w:val="007D2F95"/>
    <w:rsid w:val="007D6A07"/>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15582"/>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16166"/>
    <w:rsid w:val="00A240E1"/>
    <w:rsid w:val="00A246B6"/>
    <w:rsid w:val="00A332AE"/>
    <w:rsid w:val="00A37C74"/>
    <w:rsid w:val="00A47E70"/>
    <w:rsid w:val="00A50CF0"/>
    <w:rsid w:val="00A56606"/>
    <w:rsid w:val="00A56E99"/>
    <w:rsid w:val="00A7434A"/>
    <w:rsid w:val="00A74559"/>
    <w:rsid w:val="00A7671C"/>
    <w:rsid w:val="00A76B9E"/>
    <w:rsid w:val="00A936D4"/>
    <w:rsid w:val="00A93F3A"/>
    <w:rsid w:val="00A944FD"/>
    <w:rsid w:val="00A947EB"/>
    <w:rsid w:val="00A953EB"/>
    <w:rsid w:val="00AA2CBC"/>
    <w:rsid w:val="00AC5820"/>
    <w:rsid w:val="00AD0061"/>
    <w:rsid w:val="00AD1296"/>
    <w:rsid w:val="00AD1CD8"/>
    <w:rsid w:val="00AD20EF"/>
    <w:rsid w:val="00AE1788"/>
    <w:rsid w:val="00AE680E"/>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C11C0"/>
    <w:rsid w:val="00BC4D8C"/>
    <w:rsid w:val="00BD1BA2"/>
    <w:rsid w:val="00BD279D"/>
    <w:rsid w:val="00BD461B"/>
    <w:rsid w:val="00BD6BB8"/>
    <w:rsid w:val="00C301C8"/>
    <w:rsid w:val="00C431A0"/>
    <w:rsid w:val="00C47E7A"/>
    <w:rsid w:val="00C55284"/>
    <w:rsid w:val="00C65AD1"/>
    <w:rsid w:val="00C66BA2"/>
    <w:rsid w:val="00C722BF"/>
    <w:rsid w:val="00C95985"/>
    <w:rsid w:val="00CA6879"/>
    <w:rsid w:val="00CB30A6"/>
    <w:rsid w:val="00CB6249"/>
    <w:rsid w:val="00CC075D"/>
    <w:rsid w:val="00CC5026"/>
    <w:rsid w:val="00CC68D0"/>
    <w:rsid w:val="00D00170"/>
    <w:rsid w:val="00D03F9A"/>
    <w:rsid w:val="00D06D51"/>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C6F86"/>
    <w:rsid w:val="00DD5553"/>
    <w:rsid w:val="00DE34CF"/>
    <w:rsid w:val="00E01CCB"/>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33A9"/>
    <w:rsid w:val="00F25D98"/>
    <w:rsid w:val="00F27A9C"/>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EBF28F-55D9-469E-B112-AB5BD6C02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979</Words>
  <Characters>5581</Characters>
  <Application>Microsoft Office Word</Application>
  <DocSecurity>0</DocSecurity>
  <Lines>46</Lines>
  <Paragraphs>13</Paragraphs>
  <ScaleCrop>false</ScaleCrop>
  <Company>CMCC</Company>
  <LinksUpToDate>false</LinksUpToDate>
  <CharactersWithSpaces>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34</cp:revision>
  <cp:lastPrinted>1899-12-31T08:00:00Z</cp:lastPrinted>
  <dcterms:created xsi:type="dcterms:W3CDTF">2019-08-30T07:46:00Z</dcterms:created>
  <dcterms:modified xsi:type="dcterms:W3CDTF">2020-08-07T06:14:00Z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ies>
</file>